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72a0b8"/>
          <w:sz w:val="30"/>
          <w:szCs w:val="30"/>
        </w:rPr>
      </w:pPr>
      <w:r w:rsidDel="00000000" w:rsidR="00000000" w:rsidRPr="00000000">
        <w:rPr>
          <w:b w:val="1"/>
          <w:color w:val="72a0b8"/>
          <w:sz w:val="30"/>
          <w:szCs w:val="30"/>
          <w:rtl w:val="0"/>
        </w:rPr>
        <w:t xml:space="preserve">L’organigramme de l’équipe support de 3BIS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Cette fiche vous donne les informations essentielles concernant les salarié.e.s de l’équipe support: leurs visages, leurs fonctions, leurs rôles au sein de 3BIS, leurs coordonnées, leurs contacts directs. Les contacts génériques vous aident à contacter un service dont plusieurs personnes peuvent être destinataires.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-323849</wp:posOffset>
            </wp:positionH>
            <wp:positionV relativeFrom="paragraph">
              <wp:posOffset>704850</wp:posOffset>
            </wp:positionV>
            <wp:extent cx="6506210" cy="9203907"/>
            <wp:effectExtent b="0" l="0" r="0" t="0"/>
            <wp:wrapNone/>
            <wp:docPr id="149600422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210" cy="9203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5"/>
        <w:gridCol w:w="4950"/>
        <w:gridCol w:w="2235"/>
        <w:tblGridChange w:id="0">
          <w:tblGrid>
            <w:gridCol w:w="2175"/>
            <w:gridCol w:w="4950"/>
            <w:gridCol w:w="2235"/>
          </w:tblGrid>
        </w:tblGridChange>
      </w:tblGrid>
      <w:tr>
        <w:trPr>
          <w:cantSplit w:val="0"/>
          <w:trHeight w:val="329.81526692708337" w:hRule="atLeast"/>
          <w:tblHeader w:val="0"/>
        </w:trPr>
        <w:tc>
          <w:tcPr>
            <w:tcBorders>
              <w:right w:color="000000" w:space="0" w:sz="0" w:val="nil"/>
            </w:tcBorders>
            <w:shd w:fill="ffcb7d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fcb7d" w:val="clear"/>
          </w:tcPr>
          <w:p w:rsidR="00000000" w:rsidDel="00000000" w:rsidP="00000000" w:rsidRDefault="00000000" w:rsidRPr="00000000" w14:paraId="00000031">
            <w:pPr>
              <w:spacing w:after="160" w:line="259" w:lineRule="auto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Pôle administratif / comptabilité / juridique :</w:t>
            </w:r>
          </w:p>
        </w:tc>
        <w:tc>
          <w:tcPr>
            <w:tcBorders>
              <w:left w:color="000000" w:space="0" w:sz="0" w:val="nil"/>
            </w:tcBorders>
            <w:shd w:fill="ffcb7d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Prénom / Nom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Fonction / Rôle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Contact générique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Armelle MARION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Responsable Comptable et Paie : Comptabilité, paie, congés payés, bilan de la structure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hyperlink r:id="rId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paie@3bis.fr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/>
            </w:pPr>
            <w:hyperlink r:id="rId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compta@3bis.fr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Elody DE CAROLYS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Assistante administrative et comptable: Gestion des factures d’achats et de ventes, des notes de frais, du courrier et de l’accueil téléphonique.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contact@3bis.fr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/>
            </w:pP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compta@3bis.fr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Isabelle DOBREMEZ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Assistante de direction, Union Sociales SCOP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contact@3bis.fr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Fabienne NORMAND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Co-directrice : responsable du pôle administratif comptabilité / juridique, référente Organisme de Formation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direction@3bis.fr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/>
            </w:pP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compta@3bis.fr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/>
            </w:pPr>
            <w:hyperlink r:id="rId15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juridique@3bis.fr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/>
            </w:pP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3bisformation@3bis.fr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Rémi COURRIER</w:t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Référent Qualiopi et formateurs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hyperlink r:id="rId1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3bisformation@3bis.fr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Léa LEMARECHAL</w:t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Référente juridique, pré-validation des contrats commerciaux et appels d’offres publiques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hyperlink r:id="rId1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juridique@3bis.fr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90.0" w:type="dxa"/>
        <w:jc w:val="left"/>
        <w:tblInd w:w="-1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95"/>
        <w:gridCol w:w="4905"/>
        <w:gridCol w:w="2190"/>
        <w:tblGridChange w:id="0">
          <w:tblGrid>
            <w:gridCol w:w="2295"/>
            <w:gridCol w:w="4905"/>
            <w:gridCol w:w="2190"/>
          </w:tblGrid>
        </w:tblGridChange>
      </w:tblGrid>
      <w:tr>
        <w:trPr>
          <w:cantSplit w:val="0"/>
          <w:trHeight w:val="269.8152669270833" w:hRule="atLeast"/>
          <w:tblHeader w:val="0"/>
        </w:trPr>
        <w:tc>
          <w:tcPr>
            <w:tcBorders>
              <w:right w:color="000000" w:space="0" w:sz="0" w:val="nil"/>
            </w:tcBorders>
            <w:shd w:fill="ff8216" w:val="clea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f8216" w:val="clear"/>
          </w:tcPr>
          <w:p w:rsidR="00000000" w:rsidDel="00000000" w:rsidP="00000000" w:rsidRDefault="00000000" w:rsidRPr="00000000" w14:paraId="0000004F">
            <w:pPr>
              <w:spacing w:after="160" w:line="259" w:lineRule="auto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Pôle accompagnement :</w:t>
            </w:r>
          </w:p>
        </w:tc>
        <w:tc>
          <w:tcPr>
            <w:tcBorders>
              <w:left w:color="000000" w:space="0" w:sz="0" w:val="nil"/>
            </w:tcBorders>
            <w:shd w:fill="ff8216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Prénom / Nom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Fonction / Rôle 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Contact générique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Laurence HUBERT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Auriane MARSAN</w:t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Maud NAQUIN </w:t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Accompagnatrices : Accompagner, soutenir et former les entrepreneur·es dans leur parcours à 3BIS. Interlocutrices directe des entrepreneurs pour tous leurs questionnements. </w:t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Aller à la rencontre des porteurs de projets entrepreneuriaux et des partenaires de la promotion de l’entrepreneuriat du territoire.</w:t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Orienter et accueillir les porteurs de projets souhaitant devenir entrepreneur·es à 3BIS.</w:t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hyperlink r:id="rId1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accompagnement@3bis.fr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b w:val="1"/>
              </w:rPr>
            </w:pPr>
            <w:r w:rsidDel="00000000" w:rsidR="00000000" w:rsidRPr="00000000">
              <w:rPr>
                <w:b w:val="1"/>
                <w:color w:val="ff6699"/>
                <w:rtl w:val="0"/>
              </w:rPr>
              <w:t xml:space="preserve">contact Archipel ?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Marie AUCLAIR</w:t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Co-directrice: responsable du pôle accompagnement, en charge des appels d’offres publiques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accompagnement@3bis.fr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/>
            </w:pPr>
            <w:hyperlink r:id="rId2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direction@3bis.fr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/>
            </w:pPr>
            <w:hyperlink r:id="rId2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juridique@3bis.fr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2">
      <w:pPr>
        <w:rPr/>
        <w:sectPr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  <w:sectPr>
          <w:type w:val="continuous"/>
          <w:pgSz w:h="16838" w:w="11906" w:orient="portrait"/>
          <w:pgMar w:bottom="1417" w:top="1417" w:left="1417" w:right="1417" w:header="708" w:footer="708"/>
          <w:cols w:equalWidth="0" w:num="2">
            <w:col w:space="708" w:w="4181.999999999999"/>
            <w:col w:space="0" w:w="4181.99999999999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b w:val="1"/>
          <w:rtl w:val="0"/>
        </w:rPr>
        <w:t xml:space="preserve">Document attaché </w:t>
      </w:r>
      <w:r w:rsidDel="00000000" w:rsidR="00000000" w:rsidRPr="00000000">
        <w:rPr>
          <w:rtl w:val="0"/>
        </w:rPr>
        <w:t xml:space="preserve">: modalités de contact par mail chez 3Bis</w:t>
      </w:r>
    </w:p>
    <w:p w:rsidR="00000000" w:rsidDel="00000000" w:rsidP="00000000" w:rsidRDefault="00000000" w:rsidRPr="00000000" w14:paraId="00000065">
      <w:pPr>
        <w:rPr>
          <w:b w:val="1"/>
          <w:color w:val="ff6699"/>
        </w:rPr>
      </w:pPr>
      <w:r w:rsidDel="00000000" w:rsidR="00000000" w:rsidRPr="00000000">
        <w:rPr>
          <w:rtl w:val="0"/>
        </w:rPr>
        <w:t xml:space="preserve">Mots clés : #equipesupport #contact3BIS #contacter #aide #kifékoi #organigramme #mail #fonction 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itre7">
    <w:name w:val="heading 7"/>
    <w:basedOn w:val="Normal"/>
    <w:next w:val="Normal"/>
    <w:link w:val="Titre7Car"/>
    <w:uiPriority w:val="9"/>
    <w:semiHidden w:val="1"/>
    <w:unhideWhenUsed w:val="1"/>
    <w:qFormat w:val="1"/>
    <w:rsid w:val="00BB42D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re8">
    <w:name w:val="heading 8"/>
    <w:basedOn w:val="Normal"/>
    <w:next w:val="Normal"/>
    <w:link w:val="Titre8Car"/>
    <w:uiPriority w:val="9"/>
    <w:semiHidden w:val="1"/>
    <w:unhideWhenUsed w:val="1"/>
    <w:qFormat w:val="1"/>
    <w:rsid w:val="00BB42D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re9">
    <w:name w:val="heading 9"/>
    <w:basedOn w:val="Normal"/>
    <w:next w:val="Normal"/>
    <w:link w:val="Titre9Car"/>
    <w:uiPriority w:val="9"/>
    <w:semiHidden w:val="1"/>
    <w:unhideWhenUsed w:val="1"/>
    <w:qFormat w:val="1"/>
    <w:rsid w:val="00BB42D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character" w:styleId="Titre1Car" w:customStyle="1">
    <w:name w:val="Titre 1 Car"/>
    <w:basedOn w:val="Policepardfaut"/>
    <w:link w:val="Titre1"/>
    <w:uiPriority w:val="9"/>
    <w:rsid w:val="00BB42DC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 w:val="1"/>
    <w:rsid w:val="00BB42DC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 w:val="1"/>
    <w:rsid w:val="00BB42DC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 w:val="1"/>
    <w:rsid w:val="00BB42DC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itre5Car" w:customStyle="1">
    <w:name w:val="Titre 5 Car"/>
    <w:basedOn w:val="Policepardfaut"/>
    <w:link w:val="Titre5"/>
    <w:uiPriority w:val="9"/>
    <w:semiHidden w:val="1"/>
    <w:rsid w:val="00BB42DC"/>
    <w:rPr>
      <w:rFonts w:cstheme="majorBidi" w:eastAsiaTheme="majorEastAsia"/>
      <w:color w:val="2f5496" w:themeColor="accent1" w:themeShade="0000BF"/>
    </w:rPr>
  </w:style>
  <w:style w:type="character" w:styleId="Titre6Car" w:customStyle="1">
    <w:name w:val="Titre 6 Car"/>
    <w:basedOn w:val="Policepardfaut"/>
    <w:link w:val="Titre6"/>
    <w:uiPriority w:val="9"/>
    <w:semiHidden w:val="1"/>
    <w:rsid w:val="00BB42DC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re7Car" w:customStyle="1">
    <w:name w:val="Titre 7 Car"/>
    <w:basedOn w:val="Policepardfaut"/>
    <w:link w:val="Titre7"/>
    <w:uiPriority w:val="9"/>
    <w:semiHidden w:val="1"/>
    <w:rsid w:val="00BB42DC"/>
    <w:rPr>
      <w:rFonts w:cstheme="majorBidi" w:eastAsiaTheme="majorEastAsia"/>
      <w:color w:val="595959" w:themeColor="text1" w:themeTint="0000A6"/>
    </w:rPr>
  </w:style>
  <w:style w:type="character" w:styleId="Titre8Car" w:customStyle="1">
    <w:name w:val="Titre 8 Car"/>
    <w:basedOn w:val="Policepardfaut"/>
    <w:link w:val="Titre8"/>
    <w:uiPriority w:val="9"/>
    <w:semiHidden w:val="1"/>
    <w:rsid w:val="00BB42DC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re9Car" w:customStyle="1">
    <w:name w:val="Titre 9 Car"/>
    <w:basedOn w:val="Policepardfaut"/>
    <w:link w:val="Titre9"/>
    <w:uiPriority w:val="9"/>
    <w:semiHidden w:val="1"/>
    <w:rsid w:val="00BB42DC"/>
    <w:rPr>
      <w:rFonts w:cstheme="majorBidi" w:eastAsiaTheme="majorEastAsia"/>
      <w:color w:val="272727" w:themeColor="text1" w:themeTint="0000D8"/>
    </w:rPr>
  </w:style>
  <w:style w:type="character" w:styleId="TitreCar" w:customStyle="1">
    <w:name w:val="Titre Car"/>
    <w:basedOn w:val="Policepardfaut"/>
    <w:link w:val="Titre"/>
    <w:uiPriority w:val="10"/>
    <w:rsid w:val="00BB42D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us-titreCar" w:customStyle="1">
    <w:name w:val="Sous-titre Car"/>
    <w:basedOn w:val="Policepardfaut"/>
    <w:link w:val="Sous-titre"/>
    <w:uiPriority w:val="11"/>
    <w:rsid w:val="00BB42D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 w:val="1"/>
    <w:rsid w:val="00BB42D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tionCar" w:customStyle="1">
    <w:name w:val="Citation Car"/>
    <w:basedOn w:val="Policepardfaut"/>
    <w:link w:val="Citation"/>
    <w:uiPriority w:val="29"/>
    <w:rsid w:val="00BB42DC"/>
    <w:rPr>
      <w:i w:val="1"/>
      <w:iCs w:val="1"/>
      <w:color w:val="404040" w:themeColor="text1" w:themeTint="0000BF"/>
    </w:rPr>
  </w:style>
  <w:style w:type="paragraph" w:styleId="Paragraphedeliste">
    <w:name w:val="List Paragraph"/>
    <w:basedOn w:val="Normal"/>
    <w:uiPriority w:val="34"/>
    <w:qFormat w:val="1"/>
    <w:rsid w:val="00BB42DC"/>
    <w:pPr>
      <w:ind w:left="720"/>
      <w:contextualSpacing w:val="1"/>
    </w:pPr>
  </w:style>
  <w:style w:type="character" w:styleId="Accentuationintense">
    <w:name w:val="Intense Emphasis"/>
    <w:basedOn w:val="Policepardfaut"/>
    <w:uiPriority w:val="21"/>
    <w:qFormat w:val="1"/>
    <w:rsid w:val="00BB42DC"/>
    <w:rPr>
      <w:i w:val="1"/>
      <w:iCs w:val="1"/>
      <w:color w:val="2f5496" w:themeColor="accent1" w:themeShade="0000BF"/>
    </w:rPr>
  </w:style>
  <w:style w:type="paragraph" w:styleId="Citationintense">
    <w:name w:val="Intense Quote"/>
    <w:basedOn w:val="Normal"/>
    <w:next w:val="Normal"/>
    <w:link w:val="CitationintenseCar"/>
    <w:uiPriority w:val="30"/>
    <w:qFormat w:val="1"/>
    <w:rsid w:val="00BB42DC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BB42DC"/>
    <w:rPr>
      <w:i w:val="1"/>
      <w:iCs w:val="1"/>
      <w:color w:val="2f5496" w:themeColor="accent1" w:themeShade="0000BF"/>
    </w:rPr>
  </w:style>
  <w:style w:type="character" w:styleId="Rfrenceintense">
    <w:name w:val="Intense Reference"/>
    <w:basedOn w:val="Policepardfaut"/>
    <w:uiPriority w:val="32"/>
    <w:qFormat w:val="1"/>
    <w:rsid w:val="00BB42DC"/>
    <w:rPr>
      <w:b w:val="1"/>
      <w:bCs w:val="1"/>
      <w:smallCaps w:val="1"/>
      <w:color w:val="2f5496" w:themeColor="accent1" w:themeShade="0000BF"/>
      <w:spacing w:val="5"/>
    </w:rPr>
  </w:style>
  <w:style w:type="character" w:styleId="Lienhypertexte">
    <w:name w:val="Hyperlink"/>
    <w:basedOn w:val="Policepardfaut"/>
    <w:uiPriority w:val="99"/>
    <w:unhideWhenUsed w:val="1"/>
    <w:rsid w:val="00F84A0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 w:val="1"/>
    <w:unhideWhenUsed w:val="1"/>
    <w:rsid w:val="00F84A02"/>
    <w:rPr>
      <w:color w:val="605e5c"/>
      <w:shd w:color="auto" w:fill="e1dfdd" w:val="clear"/>
    </w:rPr>
  </w:style>
  <w:style w:type="table" w:styleId="Grilledutableau">
    <w:name w:val="Table Grid"/>
    <w:basedOn w:val="TableauNormal"/>
    <w:uiPriority w:val="39"/>
    <w:rsid w:val="00FE098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accompagnement@3bis.fr" TargetMode="External"/><Relationship Id="rId11" Type="http://schemas.openxmlformats.org/officeDocument/2006/relationships/hyperlink" Target="mailto:compta@3bis.fr" TargetMode="External"/><Relationship Id="rId22" Type="http://schemas.openxmlformats.org/officeDocument/2006/relationships/hyperlink" Target="mailto:juridique@3bis.fr" TargetMode="External"/><Relationship Id="rId10" Type="http://schemas.openxmlformats.org/officeDocument/2006/relationships/hyperlink" Target="mailto:contact@3bis.fr" TargetMode="External"/><Relationship Id="rId21" Type="http://schemas.openxmlformats.org/officeDocument/2006/relationships/hyperlink" Target="mailto:direction@3bis.fr" TargetMode="External"/><Relationship Id="rId13" Type="http://schemas.openxmlformats.org/officeDocument/2006/relationships/hyperlink" Target="mailto:direction@3bis.fr" TargetMode="External"/><Relationship Id="rId12" Type="http://schemas.openxmlformats.org/officeDocument/2006/relationships/hyperlink" Target="mailto:contact@3bis.f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ompta@3bis.fr" TargetMode="External"/><Relationship Id="rId15" Type="http://schemas.openxmlformats.org/officeDocument/2006/relationships/hyperlink" Target="mailto:juridique@3bis.fr" TargetMode="External"/><Relationship Id="rId14" Type="http://schemas.openxmlformats.org/officeDocument/2006/relationships/hyperlink" Target="mailto:compta@3bis.fr" TargetMode="External"/><Relationship Id="rId17" Type="http://schemas.openxmlformats.org/officeDocument/2006/relationships/hyperlink" Target="mailto:3bisformation@3bis.fr" TargetMode="External"/><Relationship Id="rId16" Type="http://schemas.openxmlformats.org/officeDocument/2006/relationships/hyperlink" Target="mailto:3bisformation@3bis.fr" TargetMode="External"/><Relationship Id="rId5" Type="http://schemas.openxmlformats.org/officeDocument/2006/relationships/styles" Target="styles.xml"/><Relationship Id="rId19" Type="http://schemas.openxmlformats.org/officeDocument/2006/relationships/hyperlink" Target="mailto:accompagnement@3bis.fr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mailto:juridique@3bis.fr" TargetMode="External"/><Relationship Id="rId7" Type="http://schemas.openxmlformats.org/officeDocument/2006/relationships/image" Target="media/image1.jpg"/><Relationship Id="rId8" Type="http://schemas.openxmlformats.org/officeDocument/2006/relationships/hyperlink" Target="mailto:paie@3bi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YX41H2kCjXKMuHMu0R5ehgDHNg==">CgMxLjA4AGonChRzdWdnZXN0LmI2cmhldzdzd3B0chIPRmxvcmEgTcOpcmluZG9sciExdjNvSld5YlUxOU5nd0hOWktjSmFtS2VjbUlSandJLWc=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2025-08-12T13:20:00Z</dcterms:created>
  <dc:creator>Maud Naquin</dc:creator>
</cp:coreProperties>
</file>